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16831" w14:textId="77777777" w:rsidR="00295F7D" w:rsidRPr="003A2780" w:rsidRDefault="00295F7D" w:rsidP="00295F7D">
      <w:pPr>
        <w:jc w:val="center"/>
        <w:rPr>
          <w:rFonts w:ascii="Arial Nova" w:hAnsi="Arial Nova" w:cstheme="minorHAnsi"/>
          <w:b/>
          <w:bCs/>
          <w:sz w:val="32"/>
          <w:szCs w:val="32"/>
          <w:highlight w:val="yellow"/>
        </w:rPr>
      </w:pPr>
    </w:p>
    <w:p w14:paraId="0AE09574" w14:textId="63194AE1" w:rsidR="00295F7D" w:rsidRPr="003A2780" w:rsidRDefault="006777B3" w:rsidP="00295F7D">
      <w:pPr>
        <w:jc w:val="center"/>
        <w:rPr>
          <w:rFonts w:ascii="Arial Nova" w:hAnsi="Arial Nova" w:cstheme="minorHAnsi"/>
          <w:b/>
          <w:bCs/>
          <w:sz w:val="32"/>
          <w:szCs w:val="32"/>
        </w:rPr>
      </w:pPr>
      <w:r w:rsidRPr="003A2780">
        <w:rPr>
          <w:rFonts w:ascii="Arial Nova" w:hAnsi="Arial Nova" w:cstheme="minorHAnsi"/>
          <w:b/>
          <w:bCs/>
          <w:sz w:val="32"/>
          <w:szCs w:val="32"/>
        </w:rPr>
        <w:t xml:space="preserve">Cinc espais escènics de la comarca de l’Anoia ja han confirmat la seva participació </w:t>
      </w:r>
      <w:r w:rsidR="00295F7D" w:rsidRPr="003A2780">
        <w:rPr>
          <w:rFonts w:ascii="Arial Nova" w:hAnsi="Arial Nova" w:cstheme="minorHAnsi"/>
          <w:b/>
          <w:bCs/>
          <w:sz w:val="32"/>
          <w:szCs w:val="32"/>
        </w:rPr>
        <w:t>a la segona edició del Cap Butaca Buida</w:t>
      </w:r>
      <w:r w:rsidR="00182EE2" w:rsidRPr="003A2780">
        <w:rPr>
          <w:rFonts w:ascii="Arial Nova" w:hAnsi="Arial Nova" w:cstheme="minorHAnsi"/>
          <w:b/>
          <w:bCs/>
          <w:sz w:val="32"/>
          <w:szCs w:val="32"/>
        </w:rPr>
        <w:t xml:space="preserve"> el proper dissabte 22 de març</w:t>
      </w:r>
    </w:p>
    <w:p w14:paraId="2B637446" w14:textId="7E687014" w:rsidR="003A2780" w:rsidRPr="003A2780" w:rsidRDefault="00295F7D" w:rsidP="004A508D">
      <w:pPr>
        <w:jc w:val="center"/>
        <w:rPr>
          <w:rFonts w:ascii="Arial Nova" w:hAnsi="Arial Nova" w:cstheme="minorHAnsi"/>
          <w:b/>
          <w:bCs/>
          <w:sz w:val="24"/>
          <w:szCs w:val="24"/>
        </w:rPr>
      </w:pPr>
      <w:r w:rsidRPr="003A2780">
        <w:rPr>
          <w:rFonts w:ascii="Arial Nova" w:hAnsi="Arial Nova" w:cstheme="minorHAnsi"/>
          <w:b/>
          <w:bCs/>
          <w:sz w:val="24"/>
          <w:szCs w:val="24"/>
        </w:rPr>
        <w:t xml:space="preserve">Hi participaran teatres </w:t>
      </w:r>
      <w:r w:rsidR="006777B3" w:rsidRPr="003A2780">
        <w:rPr>
          <w:rFonts w:ascii="Arial Nova" w:hAnsi="Arial Nova" w:cstheme="minorHAnsi"/>
          <w:b/>
          <w:bCs/>
          <w:sz w:val="24"/>
          <w:szCs w:val="24"/>
        </w:rPr>
        <w:t xml:space="preserve">dels municipis de Calaf, Capellades, Sant Martí de Tous i Igualada </w:t>
      </w:r>
    </w:p>
    <w:p w14:paraId="5A435064" w14:textId="2CC30C38" w:rsidR="00295F7D" w:rsidRDefault="006777B3" w:rsidP="00295F7D">
      <w:pPr>
        <w:jc w:val="both"/>
        <w:rPr>
          <w:rFonts w:ascii="Arial Nova" w:hAnsi="Arial Nova" w:cstheme="minorHAnsi"/>
          <w:sz w:val="24"/>
          <w:szCs w:val="24"/>
        </w:rPr>
      </w:pPr>
      <w:r w:rsidRPr="00D14F46">
        <w:rPr>
          <w:rFonts w:ascii="Arial Nova" w:hAnsi="Arial Nova" w:cstheme="minorHAnsi"/>
          <w:sz w:val="24"/>
          <w:szCs w:val="24"/>
        </w:rPr>
        <w:t xml:space="preserve">Igualada, 12 de febrer </w:t>
      </w:r>
      <w:r w:rsidR="00295F7D" w:rsidRPr="00D14F46">
        <w:rPr>
          <w:rFonts w:ascii="Arial Nova" w:hAnsi="Arial Nova" w:cstheme="minorHAnsi"/>
          <w:sz w:val="24"/>
          <w:szCs w:val="24"/>
        </w:rPr>
        <w:t>de 2025.</w:t>
      </w:r>
      <w:r w:rsidR="00295F7D" w:rsidRPr="003A2780">
        <w:rPr>
          <w:rFonts w:ascii="Arial Nova" w:hAnsi="Arial Nova" w:cstheme="minorHAnsi"/>
          <w:sz w:val="24"/>
          <w:szCs w:val="24"/>
        </w:rPr>
        <w:t xml:space="preserve"> </w:t>
      </w:r>
      <w:r w:rsidRPr="003A2780">
        <w:rPr>
          <w:rFonts w:ascii="Arial Nova" w:hAnsi="Arial Nova" w:cstheme="minorHAnsi"/>
          <w:sz w:val="24"/>
          <w:szCs w:val="24"/>
        </w:rPr>
        <w:t>Cinc</w:t>
      </w:r>
      <w:r w:rsidR="00295F7D" w:rsidRPr="003A2780">
        <w:rPr>
          <w:rFonts w:ascii="Arial Nova" w:hAnsi="Arial Nova" w:cstheme="minorHAnsi"/>
          <w:sz w:val="24"/>
          <w:szCs w:val="24"/>
        </w:rPr>
        <w:t xml:space="preserve"> </w:t>
      </w:r>
      <w:r w:rsidRPr="003A2780">
        <w:rPr>
          <w:rFonts w:ascii="Arial Nova" w:hAnsi="Arial Nova" w:cstheme="minorHAnsi"/>
          <w:sz w:val="24"/>
          <w:szCs w:val="24"/>
        </w:rPr>
        <w:t xml:space="preserve">teatres </w:t>
      </w:r>
      <w:r w:rsidR="00295F7D" w:rsidRPr="003A2780">
        <w:rPr>
          <w:rFonts w:ascii="Arial Nova" w:hAnsi="Arial Nova" w:cstheme="minorHAnsi"/>
          <w:sz w:val="24"/>
          <w:szCs w:val="24"/>
        </w:rPr>
        <w:t>de l</w:t>
      </w:r>
      <w:r w:rsidRPr="003A2780">
        <w:rPr>
          <w:rFonts w:ascii="Arial Nova" w:hAnsi="Arial Nova" w:cstheme="minorHAnsi"/>
          <w:sz w:val="24"/>
          <w:szCs w:val="24"/>
        </w:rPr>
        <w:t xml:space="preserve">a comarca de l’Anoia ja s’han adherit </w:t>
      </w:r>
      <w:r w:rsidR="00295F7D" w:rsidRPr="003A2780">
        <w:rPr>
          <w:rFonts w:ascii="Arial Nova" w:hAnsi="Arial Nova" w:cstheme="minorHAnsi"/>
          <w:sz w:val="24"/>
          <w:szCs w:val="24"/>
        </w:rPr>
        <w:t xml:space="preserve">a la segona edició de la campanya Cap Butaca Buida, la Diada del Teatre impulsada per ADETCA que espera batre un nou rècord històric d’espectadors </w:t>
      </w:r>
      <w:r w:rsidRPr="003A2780">
        <w:rPr>
          <w:rFonts w:ascii="Arial Nova" w:hAnsi="Arial Nova" w:cstheme="minorHAnsi"/>
          <w:sz w:val="24"/>
          <w:szCs w:val="24"/>
        </w:rPr>
        <w:t>el proper 22 de març</w:t>
      </w:r>
      <w:r w:rsidR="00295F7D" w:rsidRPr="003A2780">
        <w:rPr>
          <w:rFonts w:ascii="Arial Nova" w:hAnsi="Arial Nova" w:cstheme="minorHAnsi"/>
          <w:sz w:val="24"/>
          <w:szCs w:val="24"/>
        </w:rPr>
        <w:t xml:space="preserve">. La butaca gegant, insígnia de la iniciativa, ha fet avui </w:t>
      </w:r>
      <w:r w:rsidRPr="003A2780">
        <w:rPr>
          <w:rFonts w:ascii="Arial Nova" w:hAnsi="Arial Nova" w:cstheme="minorHAnsi"/>
          <w:sz w:val="24"/>
          <w:szCs w:val="24"/>
        </w:rPr>
        <w:t xml:space="preserve">una nova parada </w:t>
      </w:r>
      <w:r w:rsidR="00295F7D" w:rsidRPr="003A2780">
        <w:rPr>
          <w:rFonts w:ascii="Arial Nova" w:hAnsi="Arial Nova" w:cstheme="minorHAnsi"/>
          <w:sz w:val="24"/>
          <w:szCs w:val="24"/>
        </w:rPr>
        <w:t>de la seva gira per Catalunya a</w:t>
      </w:r>
      <w:r w:rsidR="000B5CC7">
        <w:rPr>
          <w:rFonts w:ascii="Arial Nova" w:hAnsi="Arial Nova" w:cstheme="minorHAnsi"/>
          <w:sz w:val="24"/>
          <w:szCs w:val="24"/>
        </w:rPr>
        <w:t xml:space="preserve">l </w:t>
      </w:r>
      <w:r w:rsidRPr="003A2780">
        <w:rPr>
          <w:rFonts w:ascii="Arial Nova" w:hAnsi="Arial Nova" w:cstheme="minorHAnsi"/>
          <w:sz w:val="24"/>
          <w:szCs w:val="24"/>
        </w:rPr>
        <w:t>Teatre de l’Aurora</w:t>
      </w:r>
      <w:r w:rsidR="00295F7D" w:rsidRPr="003A2780">
        <w:rPr>
          <w:rFonts w:ascii="Arial Nova" w:hAnsi="Arial Nova" w:cstheme="minorHAnsi"/>
          <w:sz w:val="24"/>
          <w:szCs w:val="24"/>
        </w:rPr>
        <w:t xml:space="preserve">. </w:t>
      </w:r>
    </w:p>
    <w:p w14:paraId="603CDDEC" w14:textId="787AE59A" w:rsidR="003A2780" w:rsidRDefault="00913AE8" w:rsidP="00913AE8">
      <w:pPr>
        <w:jc w:val="both"/>
        <w:rPr>
          <w:rFonts w:ascii="Arial Nova" w:hAnsi="Arial Nova"/>
          <w:sz w:val="24"/>
          <w:szCs w:val="24"/>
        </w:rPr>
      </w:pPr>
      <w:r w:rsidRPr="003A2780">
        <w:rPr>
          <w:rFonts w:ascii="Arial Nova" w:hAnsi="Arial Nova"/>
          <w:sz w:val="24"/>
          <w:szCs w:val="24"/>
        </w:rPr>
        <w:t xml:space="preserve">L’Associació d’Empreses de Teatre de Catalunya (ADETCA) </w:t>
      </w:r>
      <w:r w:rsidRPr="00913AE8">
        <w:rPr>
          <w:rFonts w:ascii="Arial Nova" w:hAnsi="Arial Nova" w:cstheme="minorHAnsi"/>
          <w:sz w:val="24"/>
          <w:szCs w:val="24"/>
        </w:rPr>
        <w:t>amb el suport de l’Institut Català de les Empreses Culturals (ICEC) del Departament de Cultura de la Generalitat de Catalunya i de la Corporació Catalana de Mitjans Audiovisuals, i amb la col·laboració  de la Diputació de Barcelona, de l’Ajuntament de Barcelona i de la Diputació de Lleida</w:t>
      </w:r>
      <w:r w:rsidR="003A2780" w:rsidRPr="002F712D">
        <w:rPr>
          <w:rFonts w:ascii="Arial Nova" w:hAnsi="Arial Nova"/>
          <w:sz w:val="24"/>
          <w:szCs w:val="24"/>
        </w:rPr>
        <w:t xml:space="preserve">, han presentat avui a </w:t>
      </w:r>
      <w:r w:rsidR="00D14F46" w:rsidRPr="002F712D">
        <w:rPr>
          <w:rFonts w:ascii="Arial Nova" w:hAnsi="Arial Nova"/>
          <w:sz w:val="24"/>
          <w:szCs w:val="24"/>
        </w:rPr>
        <w:t>Igualada</w:t>
      </w:r>
      <w:r w:rsidR="0004719F" w:rsidRPr="002F712D">
        <w:rPr>
          <w:rFonts w:ascii="Arial Nova" w:hAnsi="Arial Nova"/>
          <w:sz w:val="24"/>
          <w:szCs w:val="24"/>
        </w:rPr>
        <w:t>,</w:t>
      </w:r>
      <w:r w:rsidR="003A2780" w:rsidRPr="002F712D">
        <w:rPr>
          <w:rFonts w:ascii="Arial Nova" w:hAnsi="Arial Nova"/>
          <w:sz w:val="24"/>
          <w:szCs w:val="24"/>
        </w:rPr>
        <w:t xml:space="preserve"> </w:t>
      </w:r>
      <w:r w:rsidR="0004719F" w:rsidRPr="002F712D">
        <w:rPr>
          <w:rFonts w:ascii="Arial Nova" w:hAnsi="Arial Nova"/>
          <w:sz w:val="24"/>
          <w:szCs w:val="24"/>
        </w:rPr>
        <w:t xml:space="preserve">amb el Teatre de l’Aurora com a amfitrió, </w:t>
      </w:r>
      <w:r w:rsidR="003A2780" w:rsidRPr="002F712D">
        <w:rPr>
          <w:rFonts w:ascii="Arial Nova" w:hAnsi="Arial Nova"/>
          <w:sz w:val="24"/>
          <w:szCs w:val="24"/>
        </w:rPr>
        <w:t>les dades actualitzades d</w:t>
      </w:r>
      <w:r w:rsidR="00D14F46" w:rsidRPr="002F712D">
        <w:rPr>
          <w:rFonts w:ascii="Arial Nova" w:hAnsi="Arial Nova"/>
          <w:sz w:val="24"/>
          <w:szCs w:val="24"/>
        </w:rPr>
        <w:t>e</w:t>
      </w:r>
      <w:r w:rsidR="000E30A1" w:rsidRPr="002F712D">
        <w:rPr>
          <w:rFonts w:ascii="Arial Nova" w:hAnsi="Arial Nova"/>
          <w:sz w:val="24"/>
          <w:szCs w:val="24"/>
        </w:rPr>
        <w:t>l projecte a la comarca de l’Anoia.</w:t>
      </w:r>
    </w:p>
    <w:p w14:paraId="5DB3B88E" w14:textId="77777777" w:rsidR="0076534E" w:rsidRDefault="00A27734" w:rsidP="000E30A1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De moment, han confirmat la seva participació el </w:t>
      </w:r>
      <w:r w:rsidRPr="000E30A1">
        <w:rPr>
          <w:rFonts w:ascii="Arial Nova" w:hAnsi="Arial Nova"/>
          <w:b/>
          <w:bCs/>
          <w:sz w:val="24"/>
          <w:szCs w:val="24"/>
        </w:rPr>
        <w:t>Casino de Calaf</w:t>
      </w:r>
      <w:r>
        <w:rPr>
          <w:rFonts w:ascii="Arial Nova" w:hAnsi="Arial Nova"/>
          <w:sz w:val="24"/>
          <w:szCs w:val="24"/>
        </w:rPr>
        <w:t xml:space="preserve"> </w:t>
      </w:r>
      <w:r w:rsidR="000E30A1">
        <w:rPr>
          <w:rFonts w:ascii="Arial Nova" w:hAnsi="Arial Nova"/>
          <w:sz w:val="24"/>
          <w:szCs w:val="24"/>
        </w:rPr>
        <w:t xml:space="preserve">amb </w:t>
      </w:r>
      <w:r w:rsidR="000E30A1" w:rsidRPr="000E30A1">
        <w:rPr>
          <w:rFonts w:ascii="Arial Nova" w:hAnsi="Arial Nova"/>
          <w:i/>
          <w:iCs/>
          <w:sz w:val="24"/>
          <w:szCs w:val="24"/>
        </w:rPr>
        <w:t>Toc, Toc</w:t>
      </w:r>
      <w:r w:rsidR="000E30A1">
        <w:rPr>
          <w:rFonts w:ascii="Arial Nova" w:hAnsi="Arial Nova"/>
          <w:sz w:val="24"/>
          <w:szCs w:val="24"/>
        </w:rPr>
        <w:t xml:space="preserve">; el </w:t>
      </w:r>
      <w:r w:rsidR="000E30A1" w:rsidRPr="000E30A1">
        <w:rPr>
          <w:rFonts w:ascii="Arial Nova" w:hAnsi="Arial Nova"/>
          <w:b/>
          <w:bCs/>
          <w:sz w:val="24"/>
          <w:szCs w:val="24"/>
        </w:rPr>
        <w:t xml:space="preserve">Teatre </w:t>
      </w:r>
      <w:r w:rsidRPr="000E30A1">
        <w:rPr>
          <w:rFonts w:ascii="Arial Nova" w:hAnsi="Arial Nova"/>
          <w:b/>
          <w:bCs/>
          <w:sz w:val="24"/>
          <w:szCs w:val="24"/>
        </w:rPr>
        <w:t>la Lliga de Capellades</w:t>
      </w:r>
      <w:r w:rsidR="000E30A1">
        <w:rPr>
          <w:rFonts w:ascii="Arial Nova" w:hAnsi="Arial Nova"/>
          <w:sz w:val="24"/>
          <w:szCs w:val="24"/>
        </w:rPr>
        <w:t xml:space="preserve"> amb </w:t>
      </w:r>
      <w:r w:rsidR="000E30A1" w:rsidRPr="000E30A1">
        <w:rPr>
          <w:rFonts w:ascii="Arial Nova" w:hAnsi="Arial Nova"/>
          <w:i/>
          <w:iCs/>
          <w:sz w:val="24"/>
          <w:szCs w:val="24"/>
        </w:rPr>
        <w:t>Ens queda Irlanda</w:t>
      </w:r>
      <w:r w:rsidR="000E30A1">
        <w:rPr>
          <w:rFonts w:ascii="Arial Nova" w:hAnsi="Arial Nova"/>
          <w:sz w:val="24"/>
          <w:szCs w:val="24"/>
        </w:rPr>
        <w:t xml:space="preserve">; el </w:t>
      </w:r>
      <w:r w:rsidRPr="000E30A1">
        <w:rPr>
          <w:rFonts w:ascii="Arial Nova" w:hAnsi="Arial Nova"/>
          <w:b/>
          <w:bCs/>
          <w:sz w:val="24"/>
          <w:szCs w:val="24"/>
        </w:rPr>
        <w:t>Teatre de l'Aurora</w:t>
      </w:r>
      <w:r w:rsidRPr="00A27734">
        <w:rPr>
          <w:rFonts w:ascii="Arial Nova" w:hAnsi="Arial Nova"/>
          <w:sz w:val="24"/>
          <w:szCs w:val="24"/>
        </w:rPr>
        <w:t xml:space="preserve"> </w:t>
      </w:r>
      <w:r w:rsidRPr="000E30A1">
        <w:rPr>
          <w:rFonts w:ascii="Arial Nova" w:hAnsi="Arial Nova"/>
          <w:b/>
          <w:bCs/>
          <w:sz w:val="24"/>
          <w:szCs w:val="24"/>
        </w:rPr>
        <w:t>d'Igualada</w:t>
      </w:r>
      <w:r w:rsidR="000E30A1">
        <w:rPr>
          <w:rFonts w:ascii="Arial Nova" w:hAnsi="Arial Nova"/>
          <w:sz w:val="24"/>
          <w:szCs w:val="24"/>
        </w:rPr>
        <w:t xml:space="preserve"> amb </w:t>
      </w:r>
      <w:r w:rsidR="000E30A1" w:rsidRPr="000E30A1">
        <w:rPr>
          <w:rFonts w:ascii="Arial Nova" w:hAnsi="Arial Nova"/>
          <w:i/>
          <w:iCs/>
          <w:sz w:val="24"/>
          <w:szCs w:val="24"/>
        </w:rPr>
        <w:t>Jump</w:t>
      </w:r>
      <w:r w:rsidR="000E30A1">
        <w:rPr>
          <w:rFonts w:ascii="Arial Nova" w:hAnsi="Arial Nova"/>
          <w:sz w:val="24"/>
          <w:szCs w:val="24"/>
        </w:rPr>
        <w:t xml:space="preserve">; el </w:t>
      </w:r>
      <w:r w:rsidRPr="000E30A1">
        <w:rPr>
          <w:rFonts w:ascii="Arial Nova" w:hAnsi="Arial Nova"/>
          <w:b/>
          <w:bCs/>
          <w:sz w:val="24"/>
          <w:szCs w:val="24"/>
        </w:rPr>
        <w:t>Teatre Municipal Ateneu d'Igualada</w:t>
      </w:r>
      <w:r w:rsidR="000E30A1">
        <w:rPr>
          <w:rFonts w:ascii="Arial Nova" w:hAnsi="Arial Nova"/>
          <w:sz w:val="24"/>
          <w:szCs w:val="24"/>
        </w:rPr>
        <w:t xml:space="preserve"> amb </w:t>
      </w:r>
      <w:r w:rsidR="000E30A1" w:rsidRPr="000E30A1">
        <w:rPr>
          <w:rFonts w:ascii="Arial Nova" w:hAnsi="Arial Nova"/>
          <w:i/>
          <w:iCs/>
          <w:sz w:val="24"/>
          <w:szCs w:val="24"/>
        </w:rPr>
        <w:t>Pau i Treva</w:t>
      </w:r>
      <w:r w:rsidR="000E30A1">
        <w:rPr>
          <w:rFonts w:ascii="Arial Nova" w:hAnsi="Arial Nova"/>
          <w:sz w:val="24"/>
          <w:szCs w:val="24"/>
        </w:rPr>
        <w:t xml:space="preserve"> i </w:t>
      </w:r>
      <w:r w:rsidRPr="000E30A1">
        <w:rPr>
          <w:rFonts w:ascii="Arial Nova" w:hAnsi="Arial Nova"/>
          <w:b/>
          <w:bCs/>
          <w:sz w:val="24"/>
          <w:szCs w:val="24"/>
        </w:rPr>
        <w:t>La Casa del Teatre Nu de Sant Martí de Tous</w:t>
      </w:r>
      <w:r w:rsidR="000E30A1">
        <w:rPr>
          <w:rFonts w:ascii="Arial Nova" w:hAnsi="Arial Nova"/>
          <w:sz w:val="24"/>
          <w:szCs w:val="24"/>
        </w:rPr>
        <w:t xml:space="preserve"> amb </w:t>
      </w:r>
      <w:r w:rsidR="000E30A1" w:rsidRPr="000E30A1">
        <w:rPr>
          <w:rFonts w:ascii="Arial Nova" w:hAnsi="Arial Nova"/>
          <w:i/>
          <w:iCs/>
          <w:sz w:val="24"/>
          <w:szCs w:val="24"/>
        </w:rPr>
        <w:t>Vida d’artista</w:t>
      </w:r>
      <w:r w:rsidR="000E30A1">
        <w:rPr>
          <w:rFonts w:ascii="Arial Nova" w:hAnsi="Arial Nova"/>
          <w:sz w:val="24"/>
          <w:szCs w:val="24"/>
        </w:rPr>
        <w:t>.</w:t>
      </w:r>
    </w:p>
    <w:p w14:paraId="14851134" w14:textId="5924D07C" w:rsidR="0076534E" w:rsidRDefault="0076534E" w:rsidP="0076534E">
      <w:pPr>
        <w:jc w:val="both"/>
        <w:rPr>
          <w:rFonts w:ascii="Arial Nova" w:hAnsi="Arial Nova"/>
          <w:sz w:val="24"/>
          <w:szCs w:val="24"/>
        </w:rPr>
      </w:pPr>
      <w:r w:rsidRPr="0076534E">
        <w:rPr>
          <w:rFonts w:ascii="Arial Nova" w:hAnsi="Arial Nova"/>
          <w:sz w:val="24"/>
          <w:szCs w:val="24"/>
        </w:rPr>
        <w:t xml:space="preserve">El vicepresident d’ADETCA, </w:t>
      </w:r>
      <w:r w:rsidRPr="0076534E">
        <w:rPr>
          <w:rFonts w:ascii="Arial Nova" w:hAnsi="Arial Nova"/>
          <w:b/>
          <w:bCs/>
          <w:sz w:val="24"/>
          <w:szCs w:val="24"/>
        </w:rPr>
        <w:t>Toni Albaladejo</w:t>
      </w:r>
      <w:r w:rsidRPr="0076534E">
        <w:rPr>
          <w:rFonts w:ascii="Arial Nova" w:hAnsi="Arial Nova"/>
          <w:sz w:val="24"/>
          <w:szCs w:val="24"/>
        </w:rPr>
        <w:t>, ha explicat que “</w:t>
      </w:r>
      <w:r w:rsidRPr="0076534E">
        <w:rPr>
          <w:rFonts w:ascii="Arial Nova" w:hAnsi="Arial Nova"/>
          <w:i/>
          <w:iCs/>
          <w:sz w:val="24"/>
          <w:szCs w:val="24"/>
        </w:rPr>
        <w:t xml:space="preserve">el 22 de març és el gran dia per anar al teatre, tant si sou consumidors habituals </w:t>
      </w:r>
      <w:r>
        <w:rPr>
          <w:rFonts w:ascii="Arial Nova" w:hAnsi="Arial Nova"/>
          <w:i/>
          <w:iCs/>
          <w:sz w:val="24"/>
          <w:szCs w:val="24"/>
        </w:rPr>
        <w:t>de les arts escèniques</w:t>
      </w:r>
      <w:r w:rsidRPr="0076534E">
        <w:rPr>
          <w:rFonts w:ascii="Arial Nova" w:hAnsi="Arial Nova"/>
          <w:i/>
          <w:iCs/>
          <w:sz w:val="24"/>
          <w:szCs w:val="24"/>
        </w:rPr>
        <w:t xml:space="preserve"> com si no. És un repte col·lectiu que fem conjuntament el sector, les institucions i la societat, que l’hem de fer créixer cada any. Perquè cada butaca plena serà un èxit per la campanya, però sense cap dubte, </w:t>
      </w:r>
      <w:r w:rsidR="001B22C8">
        <w:rPr>
          <w:rFonts w:ascii="Arial Nova" w:hAnsi="Arial Nova"/>
          <w:i/>
          <w:iCs/>
          <w:sz w:val="24"/>
          <w:szCs w:val="24"/>
        </w:rPr>
        <w:t xml:space="preserve">és </w:t>
      </w:r>
      <w:r w:rsidRPr="0076534E">
        <w:rPr>
          <w:rFonts w:ascii="Arial Nova" w:hAnsi="Arial Nova"/>
          <w:i/>
          <w:iCs/>
          <w:sz w:val="24"/>
          <w:szCs w:val="24"/>
        </w:rPr>
        <w:t>un triomf per la societat. Cal que omplim de teatre el 22 de març i que ens deixem omplir pel teatre</w:t>
      </w:r>
      <w:r>
        <w:rPr>
          <w:rFonts w:ascii="Arial Nova" w:hAnsi="Arial Nova"/>
          <w:i/>
          <w:iCs/>
          <w:sz w:val="24"/>
          <w:szCs w:val="24"/>
        </w:rPr>
        <w:t xml:space="preserve"> sempre</w:t>
      </w:r>
      <w:r>
        <w:rPr>
          <w:rFonts w:ascii="Arial Nova" w:hAnsi="Arial Nova"/>
          <w:sz w:val="24"/>
          <w:szCs w:val="24"/>
        </w:rPr>
        <w:t>”.</w:t>
      </w:r>
    </w:p>
    <w:p w14:paraId="6410A013" w14:textId="1479CA69" w:rsidR="0076534E" w:rsidRPr="0076534E" w:rsidRDefault="0076534E" w:rsidP="0076534E">
      <w:pPr>
        <w:jc w:val="both"/>
        <w:rPr>
          <w:rFonts w:ascii="Arial Nova" w:hAnsi="Arial Nova"/>
          <w:sz w:val="24"/>
          <w:szCs w:val="24"/>
        </w:rPr>
      </w:pPr>
      <w:r w:rsidRPr="0076534E">
        <w:rPr>
          <w:rFonts w:ascii="Arial Nova" w:hAnsi="Arial Nova"/>
          <w:sz w:val="24"/>
          <w:szCs w:val="24"/>
        </w:rPr>
        <w:t xml:space="preserve">Per la seva banda, </w:t>
      </w:r>
      <w:r w:rsidRPr="0076534E">
        <w:rPr>
          <w:rFonts w:ascii="Arial Nova" w:hAnsi="Arial Nova"/>
          <w:b/>
          <w:bCs/>
          <w:sz w:val="24"/>
          <w:szCs w:val="24"/>
        </w:rPr>
        <w:t>Òscar Balcells</w:t>
      </w:r>
      <w:r w:rsidRPr="0076534E">
        <w:rPr>
          <w:rFonts w:ascii="Arial Nova" w:hAnsi="Arial Nova"/>
          <w:sz w:val="24"/>
          <w:szCs w:val="24"/>
        </w:rPr>
        <w:t xml:space="preserve">, director del Teatre de l’Aurora ha </w:t>
      </w:r>
      <w:r>
        <w:rPr>
          <w:rFonts w:ascii="Arial Nova" w:hAnsi="Arial Nova"/>
          <w:sz w:val="24"/>
          <w:szCs w:val="24"/>
        </w:rPr>
        <w:t>remarcat  que “</w:t>
      </w:r>
      <w:r w:rsidR="001B22C8" w:rsidRPr="001B22C8">
        <w:rPr>
          <w:rFonts w:ascii="Arial Nova" w:hAnsi="Arial Nova"/>
          <w:i/>
          <w:iCs/>
          <w:sz w:val="24"/>
          <w:szCs w:val="24"/>
        </w:rPr>
        <w:t>estem convençuts que Cap Butaca Buida serà un èxit també aquest any arreu de la comarca. Cada vegada som més els teatres que apostem per promoure la Diada del Teatre.</w:t>
      </w:r>
      <w:r w:rsidR="003F7388">
        <w:rPr>
          <w:rFonts w:ascii="Arial Nova" w:hAnsi="Arial Nova"/>
          <w:i/>
          <w:iCs/>
          <w:sz w:val="24"/>
          <w:szCs w:val="24"/>
        </w:rPr>
        <w:t xml:space="preserve"> A l’Anoia l’any passat érem tres teatres participants, i enguany, de moment, ja en som cinc.</w:t>
      </w:r>
      <w:r w:rsidR="001B22C8" w:rsidRPr="001B22C8">
        <w:rPr>
          <w:rFonts w:ascii="Arial Nova" w:hAnsi="Arial Nova"/>
          <w:i/>
          <w:iCs/>
          <w:sz w:val="24"/>
          <w:szCs w:val="24"/>
        </w:rPr>
        <w:t xml:space="preserve"> És el Sant Jordi del Teatre i l’hem de cuidar amb bones propostes que mobilitzin el públic</w:t>
      </w:r>
      <w:r w:rsidR="003F7388">
        <w:rPr>
          <w:rFonts w:ascii="Arial Nova" w:hAnsi="Arial Nova"/>
          <w:i/>
          <w:iCs/>
          <w:sz w:val="24"/>
          <w:szCs w:val="24"/>
        </w:rPr>
        <w:t>, dinamitzin els espais escènics i promocionin les companyies del territori</w:t>
      </w:r>
      <w:r w:rsidR="001B22C8" w:rsidRPr="001B22C8">
        <w:rPr>
          <w:rFonts w:ascii="Arial Nova" w:hAnsi="Arial Nova"/>
          <w:i/>
          <w:iCs/>
          <w:sz w:val="24"/>
          <w:szCs w:val="24"/>
        </w:rPr>
        <w:t>”</w:t>
      </w:r>
      <w:r w:rsidR="001B22C8">
        <w:rPr>
          <w:rFonts w:ascii="Arial Nova" w:hAnsi="Arial Nova"/>
          <w:i/>
          <w:iCs/>
          <w:sz w:val="24"/>
          <w:szCs w:val="24"/>
        </w:rPr>
        <w:t>.</w:t>
      </w:r>
    </w:p>
    <w:p w14:paraId="47710F5F" w14:textId="52BC02CA" w:rsidR="003A2780" w:rsidRDefault="000E30A1" w:rsidP="000E30A1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 </w:t>
      </w:r>
    </w:p>
    <w:p w14:paraId="3A64412C" w14:textId="77777777" w:rsidR="004A508D" w:rsidRDefault="004A508D" w:rsidP="00CF4A3E">
      <w:pPr>
        <w:ind w:right="114"/>
        <w:jc w:val="both"/>
        <w:rPr>
          <w:rFonts w:ascii="Arial Nova" w:hAnsi="Arial Nova"/>
          <w:sz w:val="24"/>
          <w:szCs w:val="24"/>
        </w:rPr>
      </w:pPr>
    </w:p>
    <w:p w14:paraId="765BF009" w14:textId="07A0AEF2" w:rsidR="003A2780" w:rsidRDefault="00CF4A3E" w:rsidP="00CF4A3E">
      <w:pPr>
        <w:ind w:right="114"/>
        <w:jc w:val="both"/>
        <w:rPr>
          <w:rFonts w:ascii="Arial Nova" w:hAnsi="Arial Nova"/>
          <w:sz w:val="24"/>
          <w:szCs w:val="24"/>
        </w:rPr>
      </w:pPr>
      <w:r w:rsidRPr="00385174">
        <w:rPr>
          <w:rFonts w:ascii="Arial Nova" w:hAnsi="Arial Nova"/>
          <w:sz w:val="24"/>
          <w:szCs w:val="24"/>
        </w:rPr>
        <w:t>En la seva primera edició, Cap Butaca Buida va reunir, en un sol dissabte, 55.583 espectadors que van omplir les platees dels 145</w:t>
      </w:r>
      <w:r w:rsidRPr="00D05B26">
        <w:rPr>
          <w:rFonts w:ascii="Arial Nova" w:hAnsi="Arial Nova"/>
          <w:sz w:val="24"/>
          <w:szCs w:val="24"/>
        </w:rPr>
        <w:t xml:space="preserve"> espais escènics</w:t>
      </w:r>
      <w:r>
        <w:rPr>
          <w:rFonts w:ascii="Arial Nova" w:hAnsi="Arial Nova"/>
          <w:sz w:val="24"/>
          <w:szCs w:val="24"/>
        </w:rPr>
        <w:t xml:space="preserve"> que s’hi van adherir</w:t>
      </w:r>
      <w:r w:rsidRPr="00D05B26">
        <w:rPr>
          <w:rFonts w:ascii="Arial Nova" w:hAnsi="Arial Nova"/>
          <w:sz w:val="24"/>
          <w:szCs w:val="24"/>
        </w:rPr>
        <w:t>, entre teatres públics, privats i ateneus d’arreu de Catalunya, superant el 92% d’ocupació mitjana. Aquesta xifra va suposar un rècord absolut d’ocupació a Catalunya.</w:t>
      </w:r>
    </w:p>
    <w:p w14:paraId="439D4844" w14:textId="48AD15B4" w:rsidR="00CF4A3E" w:rsidRDefault="00CF4A3E" w:rsidP="00CF4A3E">
      <w:pPr>
        <w:ind w:right="114"/>
        <w:jc w:val="both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b/>
          <w:sz w:val="24"/>
          <w:szCs w:val="24"/>
        </w:rPr>
        <w:t xml:space="preserve">Les </w:t>
      </w:r>
      <w:r w:rsidRPr="00D14D64">
        <w:rPr>
          <w:rFonts w:ascii="Arial Nova" w:hAnsi="Arial Nova"/>
          <w:b/>
          <w:sz w:val="24"/>
          <w:szCs w:val="24"/>
        </w:rPr>
        <w:t xml:space="preserve">Illes Balears, </w:t>
      </w:r>
      <w:r>
        <w:rPr>
          <w:rFonts w:ascii="Arial Nova" w:hAnsi="Arial Nova"/>
          <w:b/>
          <w:sz w:val="24"/>
          <w:szCs w:val="24"/>
        </w:rPr>
        <w:t>l</w:t>
      </w:r>
      <w:r w:rsidRPr="00D14D64">
        <w:rPr>
          <w:rFonts w:ascii="Arial Nova" w:hAnsi="Arial Nova"/>
          <w:b/>
          <w:sz w:val="24"/>
          <w:szCs w:val="24"/>
        </w:rPr>
        <w:t>a Catalunya Nord</w:t>
      </w:r>
      <w:r>
        <w:rPr>
          <w:rFonts w:ascii="Arial Nova" w:hAnsi="Arial Nova"/>
          <w:b/>
          <w:sz w:val="24"/>
          <w:szCs w:val="24"/>
        </w:rPr>
        <w:t>,</w:t>
      </w:r>
      <w:r w:rsidRPr="00D14D64">
        <w:rPr>
          <w:rFonts w:ascii="Arial Nova" w:hAnsi="Arial Nova"/>
          <w:b/>
          <w:sz w:val="24"/>
          <w:szCs w:val="24"/>
        </w:rPr>
        <w:t xml:space="preserve"> la Comunitat Valenciana </w:t>
      </w:r>
      <w:r>
        <w:rPr>
          <w:rFonts w:ascii="Arial Nova" w:hAnsi="Arial Nova"/>
          <w:b/>
          <w:sz w:val="24"/>
          <w:szCs w:val="24"/>
        </w:rPr>
        <w:t xml:space="preserve">i l’Alguer </w:t>
      </w:r>
      <w:r w:rsidRPr="00D14D64">
        <w:rPr>
          <w:rFonts w:ascii="Arial Nova" w:hAnsi="Arial Nova"/>
          <w:b/>
          <w:sz w:val="24"/>
          <w:szCs w:val="24"/>
        </w:rPr>
        <w:t xml:space="preserve">s’estrenen </w:t>
      </w:r>
      <w:r w:rsidRPr="00D05B26">
        <w:rPr>
          <w:rFonts w:ascii="Arial Nova" w:hAnsi="Arial Nova"/>
          <w:b/>
          <w:sz w:val="24"/>
          <w:szCs w:val="24"/>
        </w:rPr>
        <w:t>a Cap Butaca Buida</w:t>
      </w:r>
      <w:r>
        <w:rPr>
          <w:rFonts w:ascii="Arial Nova" w:hAnsi="Arial Nova"/>
          <w:b/>
          <w:sz w:val="24"/>
          <w:szCs w:val="24"/>
        </w:rPr>
        <w:t>.</w:t>
      </w:r>
    </w:p>
    <w:p w14:paraId="47C4D125" w14:textId="277B39C1" w:rsidR="00CF4A3E" w:rsidRDefault="00CF4A3E" w:rsidP="00CF4A3E">
      <w:pPr>
        <w:ind w:right="114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Enguany,</w:t>
      </w:r>
      <w:r w:rsidRPr="00D05B26">
        <w:rPr>
          <w:rFonts w:ascii="Arial Nova" w:hAnsi="Arial Nova"/>
          <w:sz w:val="24"/>
          <w:szCs w:val="24"/>
        </w:rPr>
        <w:t xml:space="preserve"> Cap Butaca Buida traspassa fronteres i se celebra més enllà de les quatre demarcacions catalanes. </w:t>
      </w:r>
      <w:r w:rsidRPr="00EB7FD5">
        <w:rPr>
          <w:rFonts w:ascii="Arial Nova" w:hAnsi="Arial Nova"/>
          <w:b/>
          <w:bCs/>
          <w:sz w:val="24"/>
          <w:szCs w:val="24"/>
        </w:rPr>
        <w:t>El Teatre i Auditori de</w:t>
      </w:r>
      <w:r>
        <w:rPr>
          <w:rFonts w:ascii="Arial Nova" w:hAnsi="Arial Nova"/>
          <w:sz w:val="24"/>
          <w:szCs w:val="24"/>
        </w:rPr>
        <w:t xml:space="preserve"> </w:t>
      </w:r>
      <w:r w:rsidRPr="00D05B26">
        <w:rPr>
          <w:rFonts w:ascii="Arial Nova" w:hAnsi="Arial Nova"/>
          <w:b/>
          <w:bCs/>
          <w:sz w:val="24"/>
          <w:szCs w:val="24"/>
        </w:rPr>
        <w:t>Manacor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D3358C">
        <w:rPr>
          <w:rFonts w:ascii="Arial Nova" w:hAnsi="Arial Nova"/>
          <w:sz w:val="24"/>
          <w:szCs w:val="24"/>
        </w:rPr>
        <w:t>(</w:t>
      </w:r>
      <w:r>
        <w:rPr>
          <w:rFonts w:ascii="Arial Nova" w:hAnsi="Arial Nova"/>
          <w:sz w:val="24"/>
          <w:szCs w:val="24"/>
        </w:rPr>
        <w:t>Illes Balears)</w:t>
      </w:r>
      <w:r>
        <w:rPr>
          <w:rFonts w:ascii="Arial Nova" w:hAnsi="Arial Nova"/>
          <w:b/>
          <w:bCs/>
          <w:sz w:val="24"/>
          <w:szCs w:val="24"/>
        </w:rPr>
        <w:t xml:space="preserve">, el Centre Cultural de </w:t>
      </w:r>
      <w:r w:rsidRPr="00D05B26">
        <w:rPr>
          <w:rFonts w:ascii="Arial Nova" w:hAnsi="Arial Nova"/>
          <w:b/>
          <w:bCs/>
          <w:sz w:val="24"/>
          <w:szCs w:val="24"/>
        </w:rPr>
        <w:t>Pesillà de la Ribera</w:t>
      </w:r>
      <w:r w:rsidRPr="00D05B26">
        <w:rPr>
          <w:rFonts w:ascii="Arial Nova" w:hAnsi="Arial Nova"/>
          <w:sz w:val="24"/>
          <w:szCs w:val="24"/>
        </w:rPr>
        <w:t xml:space="preserve"> (</w:t>
      </w:r>
      <w:r>
        <w:rPr>
          <w:rFonts w:ascii="Arial Nova" w:hAnsi="Arial Nova"/>
          <w:sz w:val="24"/>
          <w:szCs w:val="24"/>
        </w:rPr>
        <w:t>Catalunya Nord</w:t>
      </w:r>
      <w:r w:rsidRPr="00D05B26">
        <w:rPr>
          <w:rFonts w:ascii="Arial Nova" w:hAnsi="Arial Nova"/>
          <w:sz w:val="24"/>
          <w:szCs w:val="24"/>
        </w:rPr>
        <w:t>)</w:t>
      </w:r>
      <w:r>
        <w:rPr>
          <w:rFonts w:ascii="Arial Nova" w:hAnsi="Arial Nova"/>
          <w:sz w:val="24"/>
          <w:szCs w:val="24"/>
        </w:rPr>
        <w:t xml:space="preserve">, el </w:t>
      </w:r>
      <w:r w:rsidRPr="00E3231F">
        <w:rPr>
          <w:rFonts w:ascii="Arial Nova" w:hAnsi="Arial Nova"/>
          <w:b/>
          <w:bCs/>
          <w:sz w:val="24"/>
          <w:szCs w:val="24"/>
        </w:rPr>
        <w:t>Teatre Talia de València</w:t>
      </w:r>
      <w:r w:rsidRPr="00D05B26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 xml:space="preserve">i el </w:t>
      </w:r>
      <w:r w:rsidRPr="00E3231F">
        <w:rPr>
          <w:rFonts w:ascii="Arial Nova" w:hAnsi="Arial Nova"/>
          <w:b/>
          <w:bCs/>
          <w:sz w:val="24"/>
          <w:szCs w:val="24"/>
        </w:rPr>
        <w:t>Teatre Cívic Gaví Bal·lero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>(l</w:t>
      </w:r>
      <w:r w:rsidRPr="00E3231F">
        <w:rPr>
          <w:rFonts w:ascii="Arial Nova" w:hAnsi="Arial Nova"/>
          <w:sz w:val="24"/>
          <w:szCs w:val="24"/>
        </w:rPr>
        <w:t>’Alguer</w:t>
      </w:r>
      <w:r>
        <w:rPr>
          <w:rFonts w:ascii="Arial Nova" w:hAnsi="Arial Nova"/>
          <w:sz w:val="24"/>
          <w:szCs w:val="24"/>
        </w:rPr>
        <w:t xml:space="preserve">), </w:t>
      </w:r>
      <w:r w:rsidRPr="00D05B26">
        <w:rPr>
          <w:rFonts w:ascii="Arial Nova" w:hAnsi="Arial Nova"/>
          <w:sz w:val="24"/>
          <w:szCs w:val="24"/>
        </w:rPr>
        <w:t xml:space="preserve">ja han confirmat la seva participació amb </w:t>
      </w:r>
      <w:r>
        <w:rPr>
          <w:rFonts w:ascii="Arial Nova" w:hAnsi="Arial Nova"/>
          <w:sz w:val="24"/>
          <w:szCs w:val="24"/>
        </w:rPr>
        <w:t xml:space="preserve">quatre funcions </w:t>
      </w:r>
      <w:r w:rsidRPr="00D05B26">
        <w:rPr>
          <w:rFonts w:ascii="Arial Nova" w:hAnsi="Arial Nova"/>
          <w:sz w:val="24"/>
          <w:szCs w:val="24"/>
        </w:rPr>
        <w:t>el dia 22 de mar</w:t>
      </w:r>
      <w:r>
        <w:rPr>
          <w:rFonts w:ascii="Arial Nova" w:hAnsi="Arial Nova"/>
          <w:sz w:val="24"/>
          <w:szCs w:val="24"/>
        </w:rPr>
        <w:t>ç</w:t>
      </w:r>
      <w:r w:rsidRPr="00D05B26">
        <w:rPr>
          <w:rFonts w:ascii="Arial Nova" w:hAnsi="Arial Nova"/>
          <w:sz w:val="24"/>
          <w:szCs w:val="24"/>
        </w:rPr>
        <w:t>.</w:t>
      </w:r>
      <w:r>
        <w:rPr>
          <w:rFonts w:ascii="Arial Nova" w:hAnsi="Arial Nova"/>
          <w:sz w:val="24"/>
          <w:szCs w:val="24"/>
        </w:rPr>
        <w:t xml:space="preserve"> </w:t>
      </w:r>
    </w:p>
    <w:p w14:paraId="44C9EC9C" w14:textId="77777777" w:rsidR="00CF4A3E" w:rsidRDefault="00CF4A3E" w:rsidP="00CF4A3E">
      <w:pPr>
        <w:ind w:right="114"/>
        <w:jc w:val="both"/>
        <w:rPr>
          <w:rFonts w:ascii="Arial Nova" w:hAnsi="Arial Nova"/>
          <w:sz w:val="24"/>
          <w:szCs w:val="24"/>
        </w:rPr>
      </w:pPr>
      <w:r w:rsidRPr="00D05B26">
        <w:rPr>
          <w:rFonts w:ascii="Arial Nova" w:hAnsi="Arial Nova"/>
          <w:sz w:val="24"/>
          <w:szCs w:val="24"/>
        </w:rPr>
        <w:t xml:space="preserve">Si bé és cert que entre els reptes de la iniciativa hi ha el d’omplir totes les butaques de les sales adherides a través de la implicació de milers d’espectadors, la jornada també  servirà per donar el tret de sortida </w:t>
      </w:r>
      <w:r>
        <w:rPr>
          <w:rFonts w:ascii="Arial Nova" w:hAnsi="Arial Nova"/>
          <w:sz w:val="24"/>
          <w:szCs w:val="24"/>
        </w:rPr>
        <w:t xml:space="preserve">als </w:t>
      </w:r>
      <w:r w:rsidRPr="00D05B26">
        <w:rPr>
          <w:rFonts w:ascii="Arial Nova" w:hAnsi="Arial Nova"/>
          <w:sz w:val="24"/>
          <w:szCs w:val="24"/>
        </w:rPr>
        <w:t>actes de celebració de la Setmana Mundial del Teatre que se celebra a l’entorn del 27 de març (Dia Mundial del Teatre).</w:t>
      </w:r>
    </w:p>
    <w:p w14:paraId="586FC0FD" w14:textId="48DC8D4D" w:rsidR="00CF4A3E" w:rsidRDefault="00CF4A3E" w:rsidP="00CF4A3E">
      <w:pPr>
        <w:ind w:right="114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Al</w:t>
      </w:r>
      <w:r w:rsidRPr="003441C2">
        <w:rPr>
          <w:rFonts w:ascii="Arial Nova" w:hAnsi="Arial Nova"/>
          <w:sz w:val="24"/>
          <w:szCs w:val="24"/>
        </w:rPr>
        <w:t xml:space="preserve"> web </w:t>
      </w:r>
      <w:r w:rsidRPr="003441C2">
        <w:rPr>
          <w:rFonts w:ascii="Arial Nova" w:hAnsi="Arial Nova"/>
          <w:b/>
          <w:bCs/>
          <w:sz w:val="24"/>
          <w:szCs w:val="24"/>
        </w:rPr>
        <w:t>capbutacabuida.cat</w:t>
      </w:r>
      <w:r w:rsidRPr="003441C2">
        <w:rPr>
          <w:rFonts w:ascii="Arial Nova" w:hAnsi="Arial Nova"/>
          <w:sz w:val="24"/>
          <w:szCs w:val="24"/>
        </w:rPr>
        <w:t xml:space="preserve"> es </w:t>
      </w:r>
      <w:r>
        <w:rPr>
          <w:rFonts w:ascii="Arial Nova" w:hAnsi="Arial Nova"/>
          <w:sz w:val="24"/>
          <w:szCs w:val="24"/>
        </w:rPr>
        <w:t>pot</w:t>
      </w:r>
      <w:r w:rsidRPr="003441C2">
        <w:rPr>
          <w:rFonts w:ascii="Arial Nova" w:hAnsi="Arial Nova"/>
          <w:sz w:val="24"/>
          <w:szCs w:val="24"/>
        </w:rPr>
        <w:t xml:space="preserve"> accedir als portals dels teatres adherits que ja han posat les </w:t>
      </w:r>
      <w:r>
        <w:rPr>
          <w:rFonts w:ascii="Arial Nova" w:hAnsi="Arial Nova"/>
          <w:sz w:val="24"/>
          <w:szCs w:val="24"/>
        </w:rPr>
        <w:t xml:space="preserve">seves </w:t>
      </w:r>
      <w:r w:rsidRPr="003441C2">
        <w:rPr>
          <w:rFonts w:ascii="Arial Nova" w:hAnsi="Arial Nova"/>
          <w:sz w:val="24"/>
          <w:szCs w:val="24"/>
        </w:rPr>
        <w:t>localitats a la venda.</w:t>
      </w:r>
    </w:p>
    <w:p w14:paraId="37D619BB" w14:textId="77777777" w:rsidR="00CF4A3E" w:rsidRPr="00D05B26" w:rsidRDefault="00CF4A3E" w:rsidP="00CF4A3E">
      <w:pPr>
        <w:ind w:right="114"/>
        <w:jc w:val="both"/>
        <w:rPr>
          <w:rFonts w:ascii="Arial Nova" w:hAnsi="Arial Nova"/>
          <w:sz w:val="24"/>
          <w:szCs w:val="24"/>
        </w:rPr>
      </w:pPr>
      <w:r w:rsidRPr="00D05B26">
        <w:rPr>
          <w:rFonts w:ascii="Arial Nova" w:hAnsi="Arial Nova"/>
          <w:b/>
          <w:sz w:val="24"/>
          <w:szCs w:val="24"/>
        </w:rPr>
        <w:t>Cap Butaca Buida amb Pallapupas</w:t>
      </w:r>
    </w:p>
    <w:p w14:paraId="2BA5ED22" w14:textId="77777777" w:rsidR="00CF4A3E" w:rsidRDefault="00CF4A3E" w:rsidP="00CF4A3E">
      <w:pPr>
        <w:ind w:right="114"/>
        <w:jc w:val="both"/>
        <w:rPr>
          <w:rFonts w:ascii="Arial Nova" w:hAnsi="Arial Nova"/>
          <w:sz w:val="24"/>
          <w:szCs w:val="24"/>
        </w:rPr>
      </w:pPr>
      <w:r w:rsidRPr="00D05B26">
        <w:rPr>
          <w:rFonts w:ascii="Arial Nova" w:hAnsi="Arial Nova"/>
          <w:sz w:val="24"/>
          <w:szCs w:val="24"/>
        </w:rPr>
        <w:t xml:space="preserve">Enguany Cap Butaca Buida destinarà un percentatge de la seva recaptació a </w:t>
      </w:r>
      <w:r w:rsidRPr="00D05B26">
        <w:rPr>
          <w:rFonts w:ascii="Arial Nova" w:hAnsi="Arial Nova"/>
          <w:b/>
          <w:bCs/>
          <w:sz w:val="24"/>
          <w:szCs w:val="24"/>
        </w:rPr>
        <w:t>Pallapupas</w:t>
      </w:r>
      <w:r w:rsidRPr="00D05B26">
        <w:rPr>
          <w:rFonts w:ascii="Arial Nova" w:hAnsi="Arial Nova"/>
          <w:sz w:val="24"/>
          <w:szCs w:val="24"/>
        </w:rPr>
        <w:t xml:space="preserve">, una ONG integrada per actors i actrius professionals que treballa en els usos terapèutics de l’humor als centres hospitalaris. Compten amb un mètode artístic propi i donen servei a pacients de totes les edats. Amb més de 20 anys d’experiència, Pallapupas treballa dia a dia per donar-li lloc </w:t>
      </w:r>
      <w:r>
        <w:rPr>
          <w:rFonts w:ascii="Arial Nova" w:hAnsi="Arial Nova"/>
          <w:sz w:val="24"/>
          <w:szCs w:val="24"/>
        </w:rPr>
        <w:t xml:space="preserve">a </w:t>
      </w:r>
      <w:r w:rsidRPr="00D05B26">
        <w:rPr>
          <w:rFonts w:ascii="Arial Nova" w:hAnsi="Arial Nova"/>
          <w:sz w:val="24"/>
          <w:szCs w:val="24"/>
        </w:rPr>
        <w:t>l’humor</w:t>
      </w:r>
      <w:r>
        <w:rPr>
          <w:rFonts w:ascii="Arial Nova" w:hAnsi="Arial Nova"/>
          <w:sz w:val="24"/>
          <w:szCs w:val="24"/>
        </w:rPr>
        <w:t xml:space="preserve"> i a riure</w:t>
      </w:r>
      <w:r w:rsidRPr="00D05B26">
        <w:rPr>
          <w:rFonts w:ascii="Arial Nova" w:hAnsi="Arial Nova"/>
          <w:sz w:val="24"/>
          <w:szCs w:val="24"/>
        </w:rPr>
        <w:t xml:space="preserve"> durant el procés de la malaltia i, d’aquesta manera, poder transformar els hospitals en espais més amables i plens de vida.</w:t>
      </w:r>
    </w:p>
    <w:p w14:paraId="2E83B97D" w14:textId="5025A1FB" w:rsidR="00CF4A3E" w:rsidRPr="00A42342" w:rsidRDefault="00CF4A3E" w:rsidP="00CF4A3E">
      <w:pPr>
        <w:ind w:right="114"/>
        <w:jc w:val="both"/>
        <w:rPr>
          <w:rFonts w:ascii="Arial Nova" w:hAnsi="Arial Nova"/>
          <w:b/>
          <w:bCs/>
          <w:sz w:val="24"/>
          <w:szCs w:val="24"/>
        </w:rPr>
      </w:pPr>
      <w:r w:rsidRPr="00A42342">
        <w:rPr>
          <w:rFonts w:ascii="Arial Nova" w:hAnsi="Arial Nova"/>
          <w:b/>
          <w:bCs/>
          <w:sz w:val="24"/>
          <w:szCs w:val="24"/>
        </w:rPr>
        <w:t>El I Pla d’impuls del teatre de Catalunya</w:t>
      </w:r>
    </w:p>
    <w:p w14:paraId="6FF6FEB5" w14:textId="77777777" w:rsidR="00CF4A3E" w:rsidRPr="00A42342" w:rsidRDefault="00CF4A3E" w:rsidP="00CF4A3E">
      <w:pPr>
        <w:ind w:right="114"/>
        <w:jc w:val="both"/>
        <w:rPr>
          <w:rFonts w:ascii="Arial Nova" w:hAnsi="Arial Nova"/>
          <w:sz w:val="24"/>
          <w:szCs w:val="24"/>
        </w:rPr>
      </w:pPr>
      <w:r w:rsidRPr="00A42342">
        <w:rPr>
          <w:rFonts w:ascii="Arial Nova" w:hAnsi="Arial Nova"/>
          <w:sz w:val="24"/>
          <w:szCs w:val="24"/>
        </w:rPr>
        <w:t xml:space="preserve">El I Pla d’impuls del teatre de Catalunya 2023-2026 és una iniciativa del Departament de Cultura de la Generalitat de Catalunya, l’Associació d’Actors i Directors Professionals de Catalunya (AADPC), l’Associació d’Empreses de Teatre de Catalunya (ADETCA), l’Associació de Companyies de Teatre Professional de Catalunya (CIATRE), l’Associació Professional de Teatre per a Tots els Públics (TTP), el Col·lectiu de Companyies de Teatre Independent de Catalunya, la Plataforma d’Arts de Carrer (PAC) i UNIMA Catalunya, que compta amb la col·laboració de l’Institut Ramon Llull (IRL) i el Consell Nacional de la </w:t>
      </w:r>
      <w:r w:rsidRPr="00A42342">
        <w:rPr>
          <w:rFonts w:ascii="Arial Nova" w:hAnsi="Arial Nova"/>
          <w:sz w:val="24"/>
          <w:szCs w:val="24"/>
        </w:rPr>
        <w:lastRenderedPageBreak/>
        <w:t>Cultura i de les Arts (CoNCA), i la complicitat de diversos municipis, entitats i equipaments escènics de Catalunya.</w:t>
      </w:r>
    </w:p>
    <w:p w14:paraId="2E823FD4" w14:textId="77777777" w:rsidR="00CF4A3E" w:rsidRPr="00D05B26" w:rsidRDefault="00CF4A3E" w:rsidP="00CF4A3E">
      <w:pPr>
        <w:ind w:right="114"/>
        <w:jc w:val="both"/>
        <w:rPr>
          <w:rFonts w:ascii="Arial Nova" w:hAnsi="Arial Nova"/>
          <w:sz w:val="24"/>
          <w:szCs w:val="24"/>
        </w:rPr>
      </w:pPr>
      <w:r w:rsidRPr="00A42342">
        <w:rPr>
          <w:rFonts w:ascii="Arial Nova" w:hAnsi="Arial Nova"/>
          <w:sz w:val="24"/>
          <w:szCs w:val="24"/>
        </w:rPr>
        <w:t>Aquest pla d’impuls consta de 23 mesures específiques que tenen per objectiu impulsar projectes de suport a la creació i a la producció; millorar la difusió i generació de públics; impulsar la contractació; assegurar la formació i la capacitació; incentivar la recollida de dades i coneixement; i altres variables de sostenibilitat mediambiental i accessibilitat.</w:t>
      </w:r>
    </w:p>
    <w:p w14:paraId="55D77591" w14:textId="77777777" w:rsidR="00CF4A3E" w:rsidRDefault="00CF4A3E" w:rsidP="00CF4A3E">
      <w:pPr>
        <w:ind w:right="114"/>
        <w:jc w:val="center"/>
        <w:rPr>
          <w:rFonts w:ascii="Arial Nova" w:hAnsi="Arial Nova"/>
          <w:sz w:val="24"/>
          <w:szCs w:val="24"/>
        </w:rPr>
      </w:pPr>
    </w:p>
    <w:p w14:paraId="45C61571" w14:textId="40B45A3D" w:rsidR="00CF4A3E" w:rsidRDefault="00CF4A3E" w:rsidP="00CF4A3E">
      <w:pPr>
        <w:pStyle w:val="Ttulo1"/>
        <w:spacing w:before="229"/>
        <w:ind w:left="0"/>
        <w:jc w:val="left"/>
        <w:rPr>
          <w:rStyle w:val="Hipervnculo"/>
          <w:rFonts w:ascii="Arial Nova" w:hAnsi="Arial Nova"/>
          <w:sz w:val="24"/>
          <w:szCs w:val="24"/>
        </w:rPr>
      </w:pPr>
      <w:r w:rsidRPr="00D05B26">
        <w:rPr>
          <w:rFonts w:ascii="Arial Nova" w:hAnsi="Arial Nova"/>
          <w:sz w:val="24"/>
          <w:szCs w:val="24"/>
        </w:rPr>
        <w:t>Fotografies presentació 2a edició “Cap Butaca Buida”</w:t>
      </w:r>
      <w:r w:rsidR="000E30A1">
        <w:rPr>
          <w:rFonts w:ascii="Arial Nova" w:hAnsi="Arial Nova"/>
          <w:sz w:val="24"/>
          <w:szCs w:val="24"/>
        </w:rPr>
        <w:t xml:space="preserve"> a Igualada</w:t>
      </w:r>
      <w:r w:rsidRPr="00D05B26">
        <w:rPr>
          <w:rFonts w:ascii="Arial Nova" w:hAnsi="Arial Nova"/>
          <w:sz w:val="24"/>
          <w:szCs w:val="24"/>
        </w:rPr>
        <w:t xml:space="preserve">: </w:t>
      </w:r>
      <w:hyperlink r:id="rId9" w:history="1">
        <w:r w:rsidRPr="00D05B26">
          <w:rPr>
            <w:rStyle w:val="Hipervnculo"/>
            <w:rFonts w:ascii="Arial Nova" w:hAnsi="Arial Nova"/>
            <w:sz w:val="24"/>
            <w:szCs w:val="24"/>
          </w:rPr>
          <w:t>https://www.capbutacabuida.cat/ca/area-de-premsa.html</w:t>
        </w:r>
      </w:hyperlink>
    </w:p>
    <w:p w14:paraId="0EAB307C" w14:textId="77777777" w:rsidR="00CF4A3E" w:rsidRPr="00D05B26" w:rsidRDefault="00CF4A3E" w:rsidP="00CF4A3E">
      <w:pPr>
        <w:ind w:right="114"/>
        <w:jc w:val="both"/>
        <w:rPr>
          <w:rFonts w:ascii="Arial Nova" w:hAnsi="Arial Nova"/>
          <w:sz w:val="24"/>
          <w:szCs w:val="24"/>
        </w:rPr>
      </w:pPr>
    </w:p>
    <w:p w14:paraId="7C648CD5" w14:textId="387BD4B2" w:rsidR="00CF4A3E" w:rsidRPr="00CF4A3E" w:rsidRDefault="00182EE2" w:rsidP="00CF4A3E">
      <w:pPr>
        <w:jc w:val="center"/>
        <w:rPr>
          <w:rFonts w:ascii="Arial Nova" w:hAnsi="Arial Nova" w:cstheme="minorHAnsi"/>
          <w:i/>
          <w:iCs/>
          <w:sz w:val="20"/>
          <w:szCs w:val="20"/>
        </w:rPr>
      </w:pPr>
      <w:r w:rsidRPr="00CF4A3E">
        <w:rPr>
          <w:rFonts w:ascii="Arial Nova" w:hAnsi="Arial Nova" w:cstheme="minorHAnsi"/>
          <w:i/>
          <w:iCs/>
          <w:sz w:val="20"/>
          <w:szCs w:val="20"/>
        </w:rPr>
        <w:t>Per a més informació, cobertura o entrevistes podeu contactar amb:</w:t>
      </w:r>
    </w:p>
    <w:p w14:paraId="056D273B" w14:textId="601ABA28" w:rsidR="00182EE2" w:rsidRPr="00CF4A3E" w:rsidRDefault="00182EE2" w:rsidP="00CF4A3E">
      <w:pPr>
        <w:jc w:val="center"/>
        <w:rPr>
          <w:rFonts w:ascii="Arial Nova" w:hAnsi="Arial Nova" w:cstheme="minorHAnsi"/>
          <w:i/>
          <w:iCs/>
          <w:sz w:val="20"/>
          <w:szCs w:val="20"/>
        </w:rPr>
      </w:pPr>
      <w:r w:rsidRPr="00CF4A3E">
        <w:rPr>
          <w:rFonts w:ascii="Arial Nova" w:hAnsi="Arial Nova" w:cstheme="minorHAnsi"/>
          <w:i/>
          <w:iCs/>
          <w:sz w:val="20"/>
          <w:szCs w:val="20"/>
        </w:rPr>
        <w:t>Mima Garriga</w:t>
      </w:r>
      <w:r w:rsidR="00CF4A3E" w:rsidRPr="00CF4A3E">
        <w:rPr>
          <w:rFonts w:ascii="Arial Nova" w:hAnsi="Arial Nova" w:cstheme="minorHAnsi"/>
          <w:i/>
          <w:iCs/>
          <w:sz w:val="20"/>
          <w:szCs w:val="20"/>
        </w:rPr>
        <w:t xml:space="preserve"> </w:t>
      </w:r>
      <w:r w:rsidRPr="00CF4A3E">
        <w:rPr>
          <w:rFonts w:ascii="Arial Nova" w:hAnsi="Arial Nova" w:cstheme="minorHAnsi"/>
          <w:i/>
          <w:iCs/>
          <w:sz w:val="20"/>
          <w:szCs w:val="20"/>
        </w:rPr>
        <w:t xml:space="preserve">| </w:t>
      </w:r>
      <w:hyperlink r:id="rId10" w:history="1">
        <w:r w:rsidR="00CF4A3E" w:rsidRPr="00CF4A3E">
          <w:rPr>
            <w:rStyle w:val="Hipervnculo"/>
            <w:rFonts w:ascii="Arial Nova" w:hAnsi="Arial Nova" w:cstheme="minorHAnsi"/>
            <w:i/>
            <w:iCs/>
            <w:sz w:val="20"/>
            <w:szCs w:val="20"/>
          </w:rPr>
          <w:t>mimagarriga@capbutacabuida.cat</w:t>
        </w:r>
      </w:hyperlink>
      <w:r w:rsidR="00CF4A3E" w:rsidRPr="00CF4A3E">
        <w:rPr>
          <w:rFonts w:ascii="Arial Nova" w:hAnsi="Arial Nova" w:cstheme="minorHAnsi"/>
          <w:i/>
          <w:iCs/>
          <w:sz w:val="20"/>
          <w:szCs w:val="20"/>
        </w:rPr>
        <w:t xml:space="preserve"> </w:t>
      </w:r>
      <w:r w:rsidRPr="00CF4A3E">
        <w:rPr>
          <w:rFonts w:ascii="Arial Nova" w:hAnsi="Arial Nova" w:cstheme="minorHAnsi"/>
          <w:i/>
          <w:iCs/>
          <w:sz w:val="20"/>
          <w:szCs w:val="20"/>
        </w:rPr>
        <w:t xml:space="preserve"> | 686 98 41 66</w:t>
      </w:r>
    </w:p>
    <w:p w14:paraId="7DB290EB" w14:textId="77777777" w:rsidR="00182EE2" w:rsidRDefault="00182EE2" w:rsidP="00295F7D">
      <w:pPr>
        <w:jc w:val="both"/>
        <w:rPr>
          <w:rFonts w:ascii="Arial Nova" w:hAnsi="Arial Nova" w:cstheme="minorHAnsi"/>
          <w:sz w:val="24"/>
          <w:szCs w:val="24"/>
        </w:rPr>
      </w:pPr>
    </w:p>
    <w:p w14:paraId="17FDD377" w14:textId="77777777" w:rsidR="00182EE2" w:rsidRPr="00295F7D" w:rsidRDefault="00182EE2" w:rsidP="00295F7D">
      <w:pPr>
        <w:jc w:val="both"/>
        <w:rPr>
          <w:rFonts w:ascii="Arial Nova" w:hAnsi="Arial Nova" w:cstheme="minorHAnsi"/>
          <w:sz w:val="24"/>
          <w:szCs w:val="24"/>
        </w:rPr>
      </w:pPr>
    </w:p>
    <w:p w14:paraId="6653416E" w14:textId="77777777" w:rsidR="00295F7D" w:rsidRPr="00295F7D" w:rsidRDefault="00295F7D" w:rsidP="00295F7D">
      <w:pPr>
        <w:jc w:val="both"/>
        <w:rPr>
          <w:rFonts w:ascii="Arial Nova" w:hAnsi="Arial Nova" w:cstheme="minorHAnsi"/>
          <w:sz w:val="24"/>
          <w:szCs w:val="24"/>
        </w:rPr>
      </w:pPr>
    </w:p>
    <w:p w14:paraId="157C5769" w14:textId="77777777" w:rsidR="00295F7D" w:rsidRPr="00295F7D" w:rsidRDefault="00295F7D" w:rsidP="00295F7D">
      <w:pPr>
        <w:jc w:val="both"/>
        <w:rPr>
          <w:rFonts w:cstheme="minorHAnsi"/>
          <w:sz w:val="24"/>
          <w:szCs w:val="24"/>
        </w:rPr>
      </w:pPr>
    </w:p>
    <w:p w14:paraId="268CA933" w14:textId="77777777" w:rsidR="00295F7D" w:rsidRPr="00295F7D" w:rsidRDefault="00295F7D" w:rsidP="00295F7D">
      <w:pPr>
        <w:jc w:val="center"/>
        <w:rPr>
          <w:rFonts w:cstheme="minorHAnsi"/>
          <w:sz w:val="24"/>
          <w:szCs w:val="24"/>
        </w:rPr>
      </w:pPr>
    </w:p>
    <w:p w14:paraId="2B3DBAF5" w14:textId="77777777" w:rsidR="00295F7D" w:rsidRDefault="00295F7D" w:rsidP="00295F7D">
      <w:pPr>
        <w:rPr>
          <w:rFonts w:cstheme="minorHAnsi"/>
        </w:rPr>
      </w:pPr>
    </w:p>
    <w:p w14:paraId="361F4CBC" w14:textId="77777777" w:rsidR="00295F7D" w:rsidRDefault="00295F7D" w:rsidP="00295F7D">
      <w:pPr>
        <w:jc w:val="center"/>
        <w:rPr>
          <w:rFonts w:cstheme="minorHAnsi"/>
        </w:rPr>
      </w:pPr>
    </w:p>
    <w:p w14:paraId="5AB4AB1B" w14:textId="77777777" w:rsidR="00295F7D" w:rsidRPr="00295F7D" w:rsidRDefault="00295F7D" w:rsidP="00295F7D">
      <w:pPr>
        <w:jc w:val="center"/>
        <w:rPr>
          <w:rFonts w:cstheme="minorHAnsi"/>
        </w:rPr>
      </w:pPr>
    </w:p>
    <w:p w14:paraId="59A66AC9" w14:textId="77777777" w:rsidR="00614F67" w:rsidRDefault="00614F67"/>
    <w:sectPr w:rsidR="00614F67" w:rsidSect="001F6A7D">
      <w:headerReference w:type="default" r:id="rId11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0679E" w14:textId="77777777" w:rsidR="007830C7" w:rsidRDefault="007830C7" w:rsidP="00295F7D">
      <w:pPr>
        <w:spacing w:after="0" w:line="240" w:lineRule="auto"/>
      </w:pPr>
      <w:r>
        <w:separator/>
      </w:r>
    </w:p>
  </w:endnote>
  <w:endnote w:type="continuationSeparator" w:id="0">
    <w:p w14:paraId="049D212D" w14:textId="77777777" w:rsidR="007830C7" w:rsidRDefault="007830C7" w:rsidP="0029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AAA25" w14:textId="77777777" w:rsidR="007830C7" w:rsidRDefault="007830C7" w:rsidP="00295F7D">
      <w:pPr>
        <w:spacing w:after="0" w:line="240" w:lineRule="auto"/>
      </w:pPr>
      <w:r>
        <w:separator/>
      </w:r>
    </w:p>
  </w:footnote>
  <w:footnote w:type="continuationSeparator" w:id="0">
    <w:p w14:paraId="01439500" w14:textId="77777777" w:rsidR="007830C7" w:rsidRDefault="007830C7" w:rsidP="0029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1721B" w14:textId="5080BE0B" w:rsidR="00295F7D" w:rsidRDefault="00295F7D">
    <w:pPr>
      <w:pStyle w:val="Encabezado"/>
    </w:pPr>
    <w:r>
      <w:rPr>
        <w:noProof/>
      </w:rPr>
      <w:drawing>
        <wp:inline distT="0" distB="0" distL="0" distR="0" wp14:anchorId="76079C9C" wp14:editId="0A199520">
          <wp:extent cx="1562100" cy="947106"/>
          <wp:effectExtent l="0" t="0" r="0" b="5715"/>
          <wp:docPr id="159453411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534116" name="Imagen 1594534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161" cy="948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7D"/>
    <w:rsid w:val="0004719F"/>
    <w:rsid w:val="000B5CC7"/>
    <w:rsid w:val="000E30A1"/>
    <w:rsid w:val="00182EE2"/>
    <w:rsid w:val="001938D8"/>
    <w:rsid w:val="001B22C8"/>
    <w:rsid w:val="001C5CFC"/>
    <w:rsid w:val="001F4669"/>
    <w:rsid w:val="001F6A7D"/>
    <w:rsid w:val="00284CEE"/>
    <w:rsid w:val="00295F7D"/>
    <w:rsid w:val="002F712D"/>
    <w:rsid w:val="003A2780"/>
    <w:rsid w:val="003F7388"/>
    <w:rsid w:val="00482972"/>
    <w:rsid w:val="004A508D"/>
    <w:rsid w:val="00565DC8"/>
    <w:rsid w:val="00591014"/>
    <w:rsid w:val="006044B5"/>
    <w:rsid w:val="00614F67"/>
    <w:rsid w:val="006777B3"/>
    <w:rsid w:val="006D7D0C"/>
    <w:rsid w:val="006E151A"/>
    <w:rsid w:val="00701062"/>
    <w:rsid w:val="0076534E"/>
    <w:rsid w:val="007830C7"/>
    <w:rsid w:val="00786E24"/>
    <w:rsid w:val="00792B69"/>
    <w:rsid w:val="00795853"/>
    <w:rsid w:val="00821155"/>
    <w:rsid w:val="00913AE8"/>
    <w:rsid w:val="0098304E"/>
    <w:rsid w:val="00A27734"/>
    <w:rsid w:val="00A77E77"/>
    <w:rsid w:val="00B02449"/>
    <w:rsid w:val="00B80DAD"/>
    <w:rsid w:val="00CC01F8"/>
    <w:rsid w:val="00CC763D"/>
    <w:rsid w:val="00CF4A3E"/>
    <w:rsid w:val="00D14F46"/>
    <w:rsid w:val="00D72A4E"/>
    <w:rsid w:val="00E409F5"/>
    <w:rsid w:val="00ED1941"/>
    <w:rsid w:val="00F8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9FC59"/>
  <w15:chartTrackingRefBased/>
  <w15:docId w15:val="{A827E6DC-FC7D-4500-9401-094C19E1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F7D"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CF4A3E"/>
    <w:pPr>
      <w:widowControl w:val="0"/>
      <w:spacing w:after="0" w:line="240" w:lineRule="auto"/>
      <w:ind w:left="100"/>
      <w:jc w:val="both"/>
      <w:outlineLvl w:val="0"/>
    </w:pPr>
    <w:rPr>
      <w:rFonts w:ascii="Arial" w:eastAsia="Arial" w:hAnsi="Arial" w:cs="Arial"/>
      <w:b/>
      <w:bCs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F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F7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295F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F7D"/>
    <w:rPr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CF4A3E"/>
    <w:rPr>
      <w:rFonts w:ascii="Arial" w:eastAsia="Arial" w:hAnsi="Arial" w:cs="Arial"/>
      <w:b/>
      <w:bCs/>
      <w:kern w:val="0"/>
      <w:sz w:val="20"/>
      <w:szCs w:val="20"/>
      <w:lang w:val="ca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F4A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4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4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imagarriga@capbutacabuida.ca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pbutacabuida.cat/ca/area-de-prems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7a1d4a-3f35-43c9-9637-296a1f7fd5b1">
      <Terms xmlns="http://schemas.microsoft.com/office/infopath/2007/PartnerControls"/>
    </lcf76f155ced4ddcb4097134ff3c332f>
    <TaxCatchAll xmlns="46ca916f-32b3-493e-99ca-03443c6347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842504B6AD24F9837578DC40B24D4" ma:contentTypeVersion="18" ma:contentTypeDescription="Crea un document nou" ma:contentTypeScope="" ma:versionID="8f06a3b1ed4d79e75d01cdb882191681">
  <xsd:schema xmlns:xsd="http://www.w3.org/2001/XMLSchema" xmlns:xs="http://www.w3.org/2001/XMLSchema" xmlns:p="http://schemas.microsoft.com/office/2006/metadata/properties" xmlns:ns2="46ca916f-32b3-493e-99ca-03443c63474c" xmlns:ns3="ea7a1d4a-3f35-43c9-9637-296a1f7fd5b1" targetNamespace="http://schemas.microsoft.com/office/2006/metadata/properties" ma:root="true" ma:fieldsID="3138f8efec9821c64587d7d051ab772e" ns2:_="" ns3:_="">
    <xsd:import namespace="46ca916f-32b3-493e-99ca-03443c63474c"/>
    <xsd:import namespace="ea7a1d4a-3f35-43c9-9637-296a1f7fd5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a916f-32b3-493e-99ca-03443c6347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cf9547-5d28-43cd-9c2e-be9ca75815a4}" ma:internalName="TaxCatchAll" ma:showField="CatchAllData" ma:web="46ca916f-32b3-493e-99ca-03443c6347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a1d4a-3f35-43c9-9637-296a1f7fd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708bd8db-19af-4b38-9d9b-c23e4fff8c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0153AA-513C-443A-8F84-DE0AB84EB3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13297-1F17-494D-AABC-A4F0F2E7B06E}">
  <ds:schemaRefs>
    <ds:schemaRef ds:uri="http://schemas.microsoft.com/office/2006/metadata/properties"/>
    <ds:schemaRef ds:uri="http://schemas.microsoft.com/office/infopath/2007/PartnerControls"/>
    <ds:schemaRef ds:uri="ea7a1d4a-3f35-43c9-9637-296a1f7fd5b1"/>
    <ds:schemaRef ds:uri="46ca916f-32b3-493e-99ca-03443c63474c"/>
  </ds:schemaRefs>
</ds:datastoreItem>
</file>

<file path=customXml/itemProps3.xml><?xml version="1.0" encoding="utf-8"?>
<ds:datastoreItem xmlns:ds="http://schemas.openxmlformats.org/officeDocument/2006/customXml" ds:itemID="{769007DE-1995-4A84-B166-258018B65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a916f-32b3-493e-99ca-03443c63474c"/>
    <ds:schemaRef ds:uri="ea7a1d4a-3f35-43c9-9637-296a1f7f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Mima</dc:creator>
  <cp:keywords/>
  <dc:description/>
  <cp:lastModifiedBy>Producció Adetca</cp:lastModifiedBy>
  <cp:revision>2</cp:revision>
  <dcterms:created xsi:type="dcterms:W3CDTF">2025-02-12T16:24:00Z</dcterms:created>
  <dcterms:modified xsi:type="dcterms:W3CDTF">2025-02-12T16:24:00Z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0x01010036D842504B6AD24F9837578DC40B24D4</vt:lpwstr>
  </property>
</Properties>
</file>